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6C3B21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bookmarkStart w:id="0" w:name="_GoBack"/>
      <w:bookmarkEnd w:id="0"/>
      <w:r w:rsidR="00A463F4">
        <w:rPr>
          <w:rFonts w:ascii="Times New Roman" w:hAnsi="Times New Roman" w:cs="Times New Roman"/>
          <w:bCs/>
          <w:sz w:val="28"/>
          <w:szCs w:val="28"/>
        </w:rPr>
        <w:t>1.11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A463F4" w:rsidRPr="00A463F4" w:rsidRDefault="00A463F4" w:rsidP="00A463F4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bookmarkStart w:id="1" w:name="kadastrovaya_stoim"/>
      <w:bookmarkEnd w:id="1"/>
      <w:proofErr w:type="spellStart"/>
      <w:r w:rsidRPr="00A463F4">
        <w:rPr>
          <w:rFonts w:ascii="Times New Roman" w:eastAsia="Calibri" w:hAnsi="Times New Roman" w:cs="Times New Roman"/>
          <w:sz w:val="28"/>
        </w:rPr>
        <w:t>Риэлтеры</w:t>
      </w:r>
      <w:proofErr w:type="spellEnd"/>
      <w:r w:rsidRPr="00A463F4">
        <w:rPr>
          <w:rFonts w:ascii="Times New Roman" w:eastAsia="Calibri" w:hAnsi="Times New Roman" w:cs="Times New Roman"/>
          <w:sz w:val="28"/>
        </w:rPr>
        <w:t xml:space="preserve"> Алтайского края регистрируют сделки электронно</w:t>
      </w:r>
    </w:p>
    <w:p w:rsidR="00A463F4" w:rsidRPr="00A463F4" w:rsidRDefault="00A463F4" w:rsidP="00A463F4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A463F4">
        <w:rPr>
          <w:rFonts w:ascii="Times New Roman" w:eastAsia="Calibri" w:hAnsi="Times New Roman" w:cs="Times New Roman"/>
          <w:sz w:val="28"/>
        </w:rPr>
        <w:t>В сентябре 2023 года на площадке Управления Росреестра по Алтайскому краю проведен практический семинар в виде круглого стола с участием кредитных организаций, застройщиков и агентов недвижимости.</w:t>
      </w:r>
    </w:p>
    <w:p w:rsidR="00A463F4" w:rsidRPr="00A463F4" w:rsidRDefault="00A463F4" w:rsidP="00A463F4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A463F4">
        <w:rPr>
          <w:rFonts w:ascii="Times New Roman" w:eastAsia="Calibri" w:hAnsi="Times New Roman" w:cs="Times New Roman"/>
          <w:sz w:val="28"/>
        </w:rPr>
        <w:t>Агенты недвижимости выразили готовность к постепенному переходу на электронное взаимодействие.</w:t>
      </w:r>
    </w:p>
    <w:p w:rsidR="00A463F4" w:rsidRPr="00A463F4" w:rsidRDefault="00A463F4" w:rsidP="00A463F4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A463F4">
        <w:rPr>
          <w:rFonts w:ascii="Times New Roman" w:eastAsia="Calibri" w:hAnsi="Times New Roman" w:cs="Times New Roman"/>
          <w:sz w:val="28"/>
        </w:rPr>
        <w:t xml:space="preserve">При активном участии президента Союза риэлторов Барнаула и Алтайского края </w:t>
      </w:r>
      <w:proofErr w:type="spellStart"/>
      <w:r w:rsidRPr="00A463F4">
        <w:rPr>
          <w:rFonts w:ascii="Times New Roman" w:eastAsia="Calibri" w:hAnsi="Times New Roman" w:cs="Times New Roman"/>
          <w:sz w:val="28"/>
        </w:rPr>
        <w:t>Ракиной</w:t>
      </w:r>
      <w:proofErr w:type="spellEnd"/>
      <w:r w:rsidRPr="00A463F4">
        <w:rPr>
          <w:rFonts w:ascii="Times New Roman" w:eastAsia="Calibri" w:hAnsi="Times New Roman" w:cs="Times New Roman"/>
          <w:sz w:val="28"/>
        </w:rPr>
        <w:t xml:space="preserve"> Марины Сергеевны на базе Школы электронных услуг филиала ППК «</w:t>
      </w:r>
      <w:proofErr w:type="spellStart"/>
      <w:r w:rsidRPr="00A463F4">
        <w:rPr>
          <w:rFonts w:ascii="Times New Roman" w:eastAsia="Calibri" w:hAnsi="Times New Roman" w:cs="Times New Roman"/>
          <w:sz w:val="28"/>
        </w:rPr>
        <w:t>Роскадастр</w:t>
      </w:r>
      <w:proofErr w:type="spellEnd"/>
      <w:r w:rsidRPr="00A463F4">
        <w:rPr>
          <w:rFonts w:ascii="Times New Roman" w:eastAsia="Calibri" w:hAnsi="Times New Roman" w:cs="Times New Roman"/>
          <w:sz w:val="28"/>
        </w:rPr>
        <w:t>» по Алтайскому краю организована подача документов на регистрацию прав на недвижимость в электронном виде.</w:t>
      </w:r>
    </w:p>
    <w:p w:rsidR="00A463F4" w:rsidRPr="00A463F4" w:rsidRDefault="00A463F4" w:rsidP="00A463F4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A463F4">
        <w:rPr>
          <w:rFonts w:ascii="Times New Roman" w:eastAsia="Calibri" w:hAnsi="Times New Roman" w:cs="Times New Roman"/>
          <w:sz w:val="28"/>
        </w:rPr>
        <w:t>Сотрудники филиала помогли организовать точку приема электронного кабинета и оказали содействие заявителям и агентам при подаче документов.</w:t>
      </w:r>
    </w:p>
    <w:p w:rsidR="00A463F4" w:rsidRPr="00A463F4" w:rsidRDefault="00A463F4" w:rsidP="00A463F4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A463F4">
        <w:rPr>
          <w:rFonts w:ascii="Times New Roman" w:eastAsia="Calibri" w:hAnsi="Times New Roman" w:cs="Times New Roman"/>
          <w:sz w:val="28"/>
        </w:rPr>
        <w:t>Уже в октябре 2023 года подано и успешно зарегистрировано 6 сделок с участием агентов недвижимости в качестве сопровождения.</w:t>
      </w:r>
    </w:p>
    <w:p w:rsidR="00A463F4" w:rsidRPr="00A463F4" w:rsidRDefault="00A463F4" w:rsidP="00A463F4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A463F4">
        <w:rPr>
          <w:rFonts w:ascii="Times New Roman" w:eastAsia="Calibri" w:hAnsi="Times New Roman" w:cs="Times New Roman"/>
          <w:sz w:val="28"/>
        </w:rPr>
        <w:t>На примере данной лучшей практики Управление надеется на дальнейшее плодотворное сотрудничество с риэлтерскими сообществами в части увеличения доли электронных услуг на территории Алтайского края.</w:t>
      </w:r>
    </w:p>
    <w:p w:rsidR="00A463F4" w:rsidRPr="00A463F4" w:rsidRDefault="00A463F4" w:rsidP="00A463F4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A463F4">
        <w:rPr>
          <w:rFonts w:ascii="Times New Roman" w:eastAsia="Calibri" w:hAnsi="Times New Roman" w:cs="Times New Roman"/>
          <w:sz w:val="28"/>
        </w:rPr>
        <w:t>Управление обращает внимание граждан и юридических лиц на пилотные проекты по электронной регистрации, действующие в Алтайском крае: «Ипотека за 24 часа» и «Регистрация ДДУ за 60 минут».</w:t>
      </w:r>
    </w:p>
    <w:p w:rsidR="00A463F4" w:rsidRDefault="00A463F4" w:rsidP="00A463F4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A463F4">
        <w:rPr>
          <w:rFonts w:ascii="Times New Roman" w:eastAsia="Calibri" w:hAnsi="Times New Roman" w:cs="Times New Roman"/>
          <w:sz w:val="28"/>
        </w:rPr>
        <w:t>По-прежнему в Алтайском крае по количеству обращений в электронном виде безусловным лидером остается крупнейший застройщик Алтайского края – ГК «Алгоритм».</w:t>
      </w:r>
    </w:p>
    <w:p w:rsidR="00A463F4" w:rsidRPr="00A463F4" w:rsidRDefault="00A463F4" w:rsidP="00A463F4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390005" cy="6390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52649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4D6" w:rsidRPr="000C59B2" w:rsidRDefault="007464D6" w:rsidP="00A46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7464D6" w:rsidRDefault="007464D6" w:rsidP="00CB59B0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6C3B21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DB" w:rsidRDefault="00CF63DB">
      <w:pPr>
        <w:spacing w:after="0" w:line="240" w:lineRule="auto"/>
      </w:pPr>
      <w:r>
        <w:separator/>
      </w:r>
    </w:p>
  </w:endnote>
  <w:endnote w:type="continuationSeparator" w:id="0">
    <w:p w:rsidR="00CF63DB" w:rsidRDefault="00CF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DB" w:rsidRDefault="00CF63DB">
      <w:pPr>
        <w:spacing w:after="0" w:line="240" w:lineRule="auto"/>
      </w:pPr>
      <w:r>
        <w:separator/>
      </w:r>
    </w:p>
  </w:footnote>
  <w:footnote w:type="continuationSeparator" w:id="0">
    <w:p w:rsidR="00CF63DB" w:rsidRDefault="00CF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B21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E25804"/>
    <w:multiLevelType w:val="hybridMultilevel"/>
    <w:tmpl w:val="D16C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4"/>
  </w:num>
  <w:num w:numId="5">
    <w:abstractNumId w:val="20"/>
  </w:num>
  <w:num w:numId="6">
    <w:abstractNumId w:val="16"/>
  </w:num>
  <w:num w:numId="7">
    <w:abstractNumId w:val="10"/>
  </w:num>
  <w:num w:numId="8">
    <w:abstractNumId w:val="3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6"/>
  </w:num>
  <w:num w:numId="14">
    <w:abstractNumId w:val="7"/>
  </w:num>
  <w:num w:numId="15">
    <w:abstractNumId w:val="8"/>
  </w:num>
  <w:num w:numId="16">
    <w:abstractNumId w:val="15"/>
  </w:num>
  <w:num w:numId="17">
    <w:abstractNumId w:val="4"/>
  </w:num>
  <w:num w:numId="18">
    <w:abstractNumId w:val="24"/>
  </w:num>
  <w:num w:numId="19">
    <w:abstractNumId w:val="9"/>
  </w:num>
  <w:num w:numId="20">
    <w:abstractNumId w:val="22"/>
  </w:num>
  <w:num w:numId="21">
    <w:abstractNumId w:val="17"/>
  </w:num>
  <w:num w:numId="22">
    <w:abstractNumId w:val="13"/>
  </w:num>
  <w:num w:numId="23">
    <w:abstractNumId w:val="11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C59B2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34D4C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9705F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2F7C67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E52F3"/>
    <w:rsid w:val="004F4310"/>
    <w:rsid w:val="005016BE"/>
    <w:rsid w:val="00502EF6"/>
    <w:rsid w:val="00506107"/>
    <w:rsid w:val="00510543"/>
    <w:rsid w:val="00510A33"/>
    <w:rsid w:val="005146AB"/>
    <w:rsid w:val="00532EE5"/>
    <w:rsid w:val="0053366A"/>
    <w:rsid w:val="00536313"/>
    <w:rsid w:val="00541F0F"/>
    <w:rsid w:val="00552EF0"/>
    <w:rsid w:val="0056232E"/>
    <w:rsid w:val="00570205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466B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C3B21"/>
    <w:rsid w:val="006D026A"/>
    <w:rsid w:val="006D321F"/>
    <w:rsid w:val="006F2FB2"/>
    <w:rsid w:val="006F6132"/>
    <w:rsid w:val="00706FFE"/>
    <w:rsid w:val="00710712"/>
    <w:rsid w:val="00720D79"/>
    <w:rsid w:val="0072136B"/>
    <w:rsid w:val="00726485"/>
    <w:rsid w:val="00732A6D"/>
    <w:rsid w:val="00733BBA"/>
    <w:rsid w:val="007464D6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276F0"/>
    <w:rsid w:val="00833961"/>
    <w:rsid w:val="00840B50"/>
    <w:rsid w:val="00843089"/>
    <w:rsid w:val="00845573"/>
    <w:rsid w:val="00846522"/>
    <w:rsid w:val="00847C78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30E89"/>
    <w:rsid w:val="00932456"/>
    <w:rsid w:val="00944358"/>
    <w:rsid w:val="00945444"/>
    <w:rsid w:val="00954CD7"/>
    <w:rsid w:val="00954CFC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4F4E"/>
    <w:rsid w:val="009E63F0"/>
    <w:rsid w:val="009F0C08"/>
    <w:rsid w:val="009F3FE0"/>
    <w:rsid w:val="009F473C"/>
    <w:rsid w:val="00A130F5"/>
    <w:rsid w:val="00A14DCC"/>
    <w:rsid w:val="00A226E1"/>
    <w:rsid w:val="00A26F16"/>
    <w:rsid w:val="00A345F4"/>
    <w:rsid w:val="00A42294"/>
    <w:rsid w:val="00A439F1"/>
    <w:rsid w:val="00A463F4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D35BA"/>
    <w:rsid w:val="00CE5BC5"/>
    <w:rsid w:val="00CF0D03"/>
    <w:rsid w:val="00CF1958"/>
    <w:rsid w:val="00CF63DB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D610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3055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2023-11-03T01:20:00Z</dcterms:created>
  <dcterms:modified xsi:type="dcterms:W3CDTF">2023-11-03T01:20:00Z</dcterms:modified>
</cp:coreProperties>
</file>