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E8" w:rsidRPr="005F0826" w:rsidRDefault="00B347E8" w:rsidP="00B34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построить баню на своем участке?</w:t>
      </w:r>
    </w:p>
    <w:p w:rsidR="005F0826" w:rsidRPr="005F0826" w:rsidRDefault="005F0826" w:rsidP="005F0826">
      <w:pPr>
        <w:rPr>
          <w:rFonts w:ascii="Times New Roman" w:hAnsi="Times New Roman" w:cs="Times New Roman"/>
          <w:sz w:val="28"/>
          <w:szCs w:val="28"/>
        </w:rPr>
      </w:pPr>
    </w:p>
    <w:p w:rsid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возводить бани допускается на участках с различными видами разрешенного использования земли.</w:t>
      </w:r>
    </w:p>
    <w:p w:rsidR="00B347E8" w:rsidRDefault="00B347E8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Разрешается возводить баню на участке, </w:t>
      </w:r>
      <w:r w:rsidRPr="00B347E8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B347E8">
        <w:rPr>
          <w:rFonts w:ascii="Times New Roman" w:hAnsi="Times New Roman" w:cs="Times New Roman"/>
          <w:sz w:val="28"/>
          <w:szCs w:val="28"/>
        </w:rPr>
        <w:t xml:space="preserve"> под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>На участках с подсобным хозяйством, находящихся в частной собственности, возводить баню</w:t>
      </w:r>
      <w:r>
        <w:rPr>
          <w:rFonts w:ascii="Times New Roman" w:hAnsi="Times New Roman" w:cs="Times New Roman"/>
          <w:sz w:val="28"/>
          <w:szCs w:val="28"/>
        </w:rPr>
        <w:t xml:space="preserve"> разрешается</w:t>
      </w:r>
      <w:r w:rsidRPr="005F0826">
        <w:rPr>
          <w:rFonts w:ascii="Times New Roman" w:hAnsi="Times New Roman" w:cs="Times New Roman"/>
          <w:sz w:val="28"/>
          <w:szCs w:val="28"/>
        </w:rPr>
        <w:t>, однако в данном случае существуют некоторые особенности. Для ведения личного подсобного 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 xml:space="preserve">С сентября 2019 года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F0826">
        <w:rPr>
          <w:rFonts w:ascii="Times New Roman" w:hAnsi="Times New Roman" w:cs="Times New Roman"/>
          <w:sz w:val="28"/>
          <w:szCs w:val="28"/>
        </w:rPr>
        <w:t xml:space="preserve">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>Если участок предназначен для садоводства, на нем можно возвести хозяйственные постройки, в том числе баню</w:t>
      </w:r>
      <w:r>
        <w:rPr>
          <w:rFonts w:ascii="Times New Roman" w:hAnsi="Times New Roman" w:cs="Times New Roman"/>
          <w:sz w:val="28"/>
          <w:szCs w:val="28"/>
        </w:rPr>
        <w:t xml:space="preserve"> и если</w:t>
      </w:r>
      <w:r w:rsidRPr="005F0826">
        <w:rPr>
          <w:rFonts w:ascii="Times New Roman" w:hAnsi="Times New Roman" w:cs="Times New Roman"/>
          <w:sz w:val="28"/>
          <w:szCs w:val="28"/>
        </w:rPr>
        <w:t xml:space="preserve"> постройка будет на фундаменте, то ее </w:t>
      </w:r>
      <w:r>
        <w:rPr>
          <w:rFonts w:ascii="Times New Roman" w:hAnsi="Times New Roman" w:cs="Times New Roman"/>
          <w:sz w:val="28"/>
          <w:szCs w:val="28"/>
        </w:rPr>
        <w:t>необходимо будет</w:t>
      </w:r>
      <w:r w:rsidRPr="005F0826">
        <w:rPr>
          <w:rFonts w:ascii="Times New Roman" w:hAnsi="Times New Roman" w:cs="Times New Roman"/>
          <w:sz w:val="28"/>
          <w:szCs w:val="28"/>
        </w:rPr>
        <w:t xml:space="preserve"> зарегистрировать, так как в таком случае она станет объектом капитального строительства.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>Если участок предназначен для огородничества, то строить на нем баню и другие вспомогательные постройки капитально, то есть на фундаменте, запрещено.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 xml:space="preserve">Если владелец хочет установить прочный фундамент, ему придется изменить вид разрешенного использования земельного участка. При выборе </w:t>
      </w:r>
      <w:r w:rsidR="00B347E8">
        <w:rPr>
          <w:rFonts w:ascii="Times New Roman" w:hAnsi="Times New Roman" w:cs="Times New Roman"/>
          <w:sz w:val="28"/>
          <w:szCs w:val="28"/>
        </w:rPr>
        <w:t xml:space="preserve">вида разрешенного использования </w:t>
      </w:r>
      <w:r w:rsidRPr="005F0826">
        <w:rPr>
          <w:rFonts w:ascii="Times New Roman" w:hAnsi="Times New Roman" w:cs="Times New Roman"/>
          <w:sz w:val="28"/>
          <w:szCs w:val="28"/>
        </w:rPr>
        <w:t>земельного участка стоит учитывать правила землепользования, застройки и расположение участка в определённой территориальной зоне.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 xml:space="preserve">Важно! 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 закреплено в ч. 24 ст. 54 Федерального закона «О ведении гражданами садоводства и </w:t>
      </w:r>
      <w:r w:rsidRPr="005F0826">
        <w:rPr>
          <w:rFonts w:ascii="Times New Roman" w:hAnsi="Times New Roman" w:cs="Times New Roman"/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ликвидированы или не действуют. Статус объединения можно проверить в Едином государственном реестре юридических лиц.</w:t>
      </w:r>
    </w:p>
    <w:p w:rsidR="005F0826" w:rsidRPr="005F0826" w:rsidRDefault="005F0826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 w:rsidRPr="005F0826">
        <w:rPr>
          <w:rFonts w:ascii="Times New Roman" w:hAnsi="Times New Roman" w:cs="Times New Roman"/>
          <w:sz w:val="28"/>
          <w:szCs w:val="28"/>
        </w:rPr>
        <w:t>Как зарегистрировать баню, если она является объектом капитального строительства?</w:t>
      </w:r>
    </w:p>
    <w:p w:rsidR="005F0826" w:rsidRDefault="00B347E8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</w:t>
      </w:r>
      <w:r w:rsidR="005F0826" w:rsidRPr="005F0826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 кадастровому инженеру, чтобы </w:t>
      </w:r>
      <w:r w:rsidR="005F0826" w:rsidRPr="005F0826">
        <w:rPr>
          <w:rFonts w:ascii="Times New Roman" w:hAnsi="Times New Roman" w:cs="Times New Roman"/>
          <w:sz w:val="28"/>
          <w:szCs w:val="28"/>
        </w:rPr>
        <w:t xml:space="preserve"> провести обмеры бани и составить ее технический план. Затем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регистрирующий орган  или МФЦ</w:t>
      </w:r>
      <w:r w:rsidR="005F0826" w:rsidRPr="005F0826">
        <w:rPr>
          <w:rFonts w:ascii="Times New Roman" w:hAnsi="Times New Roman" w:cs="Times New Roman"/>
          <w:sz w:val="28"/>
          <w:szCs w:val="28"/>
        </w:rPr>
        <w:t xml:space="preserve">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7E8" w:rsidRDefault="00B347E8" w:rsidP="00B34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7E8" w:rsidRPr="005F0826" w:rsidRDefault="00B347E8" w:rsidP="00B3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Чухрай Я.А., начальник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bookmarkStart w:id="0" w:name="_GoBack"/>
      <w:bookmarkEnd w:id="0"/>
    </w:p>
    <w:p w:rsidR="00CF1A20" w:rsidRPr="005F0826" w:rsidRDefault="00CF1A20" w:rsidP="00B347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A20" w:rsidRPr="005F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38"/>
    <w:rsid w:val="00303A7C"/>
    <w:rsid w:val="00532238"/>
    <w:rsid w:val="005F0826"/>
    <w:rsid w:val="00B347E8"/>
    <w:rsid w:val="00C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Чухрай Яна Александровна</dc:creator>
  <cp:keywords/>
  <dc:description/>
  <cp:lastModifiedBy>Чухрай Яна Александровна</cp:lastModifiedBy>
  <cp:revision>3</cp:revision>
  <dcterms:created xsi:type="dcterms:W3CDTF">2022-01-14T07:19:00Z</dcterms:created>
  <dcterms:modified xsi:type="dcterms:W3CDTF">2022-01-14T07:39:00Z</dcterms:modified>
</cp:coreProperties>
</file>