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48" w:rsidRPr="00811B48" w:rsidRDefault="00811B48" w:rsidP="00811B48">
      <w:pPr>
        <w:jc w:val="center"/>
        <w:rPr>
          <w:b/>
        </w:rPr>
      </w:pPr>
      <w:r w:rsidRPr="00811B48">
        <w:rPr>
          <w:b/>
        </w:rPr>
        <w:t xml:space="preserve">Росреестр информирует: </w:t>
      </w:r>
      <w:bookmarkStart w:id="0" w:name="_GoBack"/>
      <w:r w:rsidRPr="00811B48">
        <w:rPr>
          <w:b/>
        </w:rPr>
        <w:t>регистрация сделок с участием несовершеннолетних</w:t>
      </w:r>
      <w:bookmarkEnd w:id="0"/>
    </w:p>
    <w:p w:rsidR="00811B48" w:rsidRDefault="00811B48" w:rsidP="00811B48">
      <w:r>
        <w:t>Несовершеннолетние граждане – это особые субъекты гражданских правоотношений. Особенности правового статуса несовершеннолетних определяются семейным, гражданским и жилищным законодательством Российской Федерации.</w:t>
      </w:r>
    </w:p>
    <w:p w:rsidR="00811B48" w:rsidRDefault="00811B48" w:rsidP="00811B48">
      <w:r>
        <w:t>Сделки с недвижимостью, в которых участвует несовершеннолетний ребенок, являются непростыми. Не все знают особенности правового положения несовершеннолетних, а несоблюдение норм закона при операциях с недвижимостью влечет недействительность сделки. В соответствии с нормами Гражданского кодекса Российской Федерации (далее – ГК РФ) несовершеннолетние подразделяются на две категории – несовершеннолетние, не достигшие 14 лет (малолетние), и несовершеннолетние в возрасте от 14 до 18 лет.</w:t>
      </w:r>
    </w:p>
    <w:p w:rsidR="00811B48" w:rsidRDefault="00811B48" w:rsidP="00811B48">
      <w:r>
        <w:t>Несовершеннолетние в возрасте от 14 до 18 лет имеют право самостоятельно совершать сделки: они заключают договоры, расписываются в документах и т.д. Однако все их действия должны осуществляться с письменного согласия родителей или других законных представителей. Малолетние граждане подобных прав не имеют, за них  сделки совершают родители или другие законные представители.</w:t>
      </w:r>
    </w:p>
    <w:p w:rsidR="00811B48" w:rsidRDefault="00811B48" w:rsidP="00811B48">
      <w:r>
        <w:t>Совершая сделки, где одной из сторон является несовершеннолетний, прежде всего, необходимо определить, кто является его законным представителем, то есть, чье участие необходимо в сделке, и какие документы подтверждают представительство.</w:t>
      </w:r>
    </w:p>
    <w:p w:rsidR="00811B48" w:rsidRDefault="00811B48" w:rsidP="00811B48">
      <w:r>
        <w:t>Итак, законными представителями несовершеннолетнего ребенка являются его родители либо усыновители. При отсутствии родителей, усыновителей, а также в случаях, когда несовершеннолетние по иным причинам остались без родительского попечения, например: при лишении судом родителей родительских прав или когда родители уклоняются от их воспитания, законными представителями являются – опекун (для малолетних граждан) или попечитель (для несовершеннолетних от 14 до 18 лет). Данные представители совершают от имени малолетних и в их интересах все юридически значимые действия, а также дают согласие на совершение сделок несовершеннолетними в возрасте от 14 до 18 лет.</w:t>
      </w:r>
    </w:p>
    <w:p w:rsidR="00811B48" w:rsidRDefault="00811B48" w:rsidP="00811B48">
      <w:r>
        <w:t>При заключении сделок с участием несовершеннолетних возникает вопрос, в какой форме должны совершаться эти сделки – в простой письменной или в нотариальной? В целях защиты имущественных прав несовершеннолетних законодатель предусмотрел, что 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гражданину, подлежат нотариальному удостоверению. Данные положения закреплены в части 2 статьи 54 Федерального закона от 13.07.2015 № 218-ФЗ «О государственной регистрации недвижимости».</w:t>
      </w:r>
    </w:p>
    <w:p w:rsidR="00811B48" w:rsidRDefault="00811B48" w:rsidP="00811B48">
      <w:r>
        <w:t xml:space="preserve">Таким образом, в нотариальной форме должны совершаться все сделки по отчуждению недвижимого имущества, принадлежащего несовершеннолетнему (продажа, мена), а также сделки по распоряжению имуществом </w:t>
      </w:r>
      <w:proofErr w:type="gramStart"/>
      <w:r>
        <w:t>малолетних</w:t>
      </w:r>
      <w:proofErr w:type="gramEnd"/>
      <w:r>
        <w:t xml:space="preserve"> (передача имущества в аренду, в безвозмездное пользование и т.д.).</w:t>
      </w:r>
    </w:p>
    <w:p w:rsidR="00811B48" w:rsidRDefault="00811B48" w:rsidP="00811B48">
      <w:r>
        <w:t>Помимо заявления и предусмотренных законодательством о государственной регистрации прав на недвижимое имущество и сделок с ним документов, необходимых для её проведения, на государственную регистрацию прав предоставляются и иные установленные законодательством Российской Федерации документы, в том числе:</w:t>
      </w:r>
    </w:p>
    <w:p w:rsidR="00811B48" w:rsidRDefault="00811B48" w:rsidP="00811B48"/>
    <w:p w:rsidR="00811B48" w:rsidRDefault="00811B48" w:rsidP="00811B48">
      <w:r>
        <w:t>— документ, подтверждающий полномочия законных представителей несовершеннолетнего;</w:t>
      </w:r>
    </w:p>
    <w:p w:rsidR="00811B48" w:rsidRDefault="00811B48" w:rsidP="00811B48">
      <w:r>
        <w:t>— документ, подтверждающий право несовершеннолетнего в возрасте от 14 до 18 лет распоряжаться имуществом самостоятельно, без согласия законных представителей: решение органа опеки и попечительства либо суда о признании несовершеннолетнего, достигшего 16 лет, полностью дееспособным (эмансипированным), свидетельство о заключении брака несовершеннолетним (в случаях, установленных ст.21 и ст. 27 ГК РФ);</w:t>
      </w:r>
    </w:p>
    <w:p w:rsidR="00811B48" w:rsidRDefault="00811B48" w:rsidP="00811B48">
      <w:r>
        <w:t>— письменное согласие законных представителей на совершение сделки несовершеннолетними в возрасте от 14 до 18 лет (ст. 26 ГК РФ, п. 3 ст. 60 Семейного кодекса РФ – далее СК);</w:t>
      </w:r>
    </w:p>
    <w:p w:rsidR="00811B48" w:rsidRDefault="00811B48" w:rsidP="00811B48">
      <w:r>
        <w:t>— разрешение органа опеки и попечительства на распоряжение законными представителями имуществом лиц, не достигших четырнадцати лет (п. 1 ст. 28, п. 2 ст. 37 ГК РФ, п. 3 ст. 60 СК);</w:t>
      </w:r>
    </w:p>
    <w:p w:rsidR="00811B48" w:rsidRDefault="00811B48" w:rsidP="00811B48">
      <w:r>
        <w:t>— разрешение органа опеки и попечительства на дачу законными представителями согласия несовершеннолетним в возрасте от 14 до 18 лет на распоряжение имуществом (п. 1 ст. 26, п. 2 ст. 37 ГК, п. 3 ст. 60 СК).</w:t>
      </w:r>
    </w:p>
    <w:p w:rsidR="00811B48" w:rsidRDefault="00811B48" w:rsidP="00811B48">
      <w:r>
        <w:t>Непредставление вышеуказанных документов на государственную регистрацию прав повлечет отказ в государственной регистрации сделки.</w:t>
      </w:r>
    </w:p>
    <w:p w:rsidR="00811B48" w:rsidRDefault="00811B48" w:rsidP="00811B48">
      <w:r>
        <w:t xml:space="preserve">Что касается особенностей сделок с участием несовершеннолетних, то в Российском законодательстве предусмотрены запреты на некоторые из них. </w:t>
      </w:r>
      <w:proofErr w:type="gramStart"/>
      <w:r>
        <w:t>В соответствии с п.3 ст. 37 ГК РФ опекун, попечитель, их супруги и близкие родственники не вправе совершать сделки с подопечными, за исключением передачи подопечному имущества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  <w:proofErr w:type="gramEnd"/>
      <w:r>
        <w:t xml:space="preserve"> С учетом ст. 28 ГК РФ, а также ст. 60 СК названное требование закона распространяется и на случаи участия в сделке родителей несовершеннолетних детей в качестве их законных представителей.</w:t>
      </w:r>
    </w:p>
    <w:p w:rsidR="00811B48" w:rsidRDefault="00811B48" w:rsidP="00811B48">
      <w:r>
        <w:t xml:space="preserve">Согласно данной норме невозможно, к примеру, продать квартиру, принадлежащую малолетнему гражданину, за которого действует его мать, родителям матери или иным её близким родственникам. Таким образом, возмездные сделки между несовершеннолетними и их законными представителями запрещены, независимо от того, выступают ли дети приобретателями или </w:t>
      </w:r>
      <w:proofErr w:type="spellStart"/>
      <w:r>
        <w:t>отчуждателями</w:t>
      </w:r>
      <w:proofErr w:type="spellEnd"/>
      <w:r>
        <w:t xml:space="preserve"> имущества. Поэтому законные представители (либо их родственники) могут только подарить ребёнку свою недвижимость (или долю в праве общей собственности), то есть могут заключать безвозмездные договоры, влекущие приращение имущества малолетнего.</w:t>
      </w:r>
    </w:p>
    <w:p w:rsidR="00811B48" w:rsidRDefault="00811B48" w:rsidP="00811B48">
      <w:r>
        <w:t>Еще один запрет – в соответствии со ст. 575 ГК РФ не допускается дарение от имени малолетних их законными представителями.</w:t>
      </w:r>
    </w:p>
    <w:p w:rsidR="00811B48" w:rsidRDefault="00811B48" w:rsidP="00811B48">
      <w:r>
        <w:t xml:space="preserve">И в заключение хотелось бы отметить, что совершая операции с недвижимостью, вы должны максимально обезопасить себя от рисков и тщательно проверять все документы. В сделках с участием несовершеннолетних существуют определенные ограничения, это всегда нужно учитывать. Если в соответствии с законом необходимо письменное согласие законного представителя, разрешение органа опеки и попечительства для совершения сделки, то требуйте </w:t>
      </w:r>
      <w:r>
        <w:lastRenderedPageBreak/>
        <w:t>эти документы. В случае необходимости можно самостоятельно посетить орган опеки и попечительства, и узнать подробную информацию о законных представителях несовершеннолетнего, тем самым обезопасить себя от возможной подделки документов.</w:t>
      </w:r>
    </w:p>
    <w:p w:rsidR="00CF1A20" w:rsidRDefault="00811B48" w:rsidP="00811B48">
      <w:r>
        <w:t>Помните, что сделка, не соответствующая требованиям закона, ничтожна, и в ее регистрации будет отказано.</w:t>
      </w:r>
    </w:p>
    <w:p w:rsidR="00811B48" w:rsidRDefault="00811B48" w:rsidP="00811B48"/>
    <w:p w:rsidR="00811B48" w:rsidRDefault="00811B48" w:rsidP="00811B48">
      <w:r>
        <w:t>Начальник Межмуниципального Хабарского отдела</w:t>
      </w:r>
    </w:p>
    <w:p w:rsidR="00811B48" w:rsidRDefault="00811B48" w:rsidP="00811B48">
      <w:r>
        <w:t>Управления Росреестра по Алтайскому краю</w:t>
      </w:r>
      <w:r>
        <w:tab/>
      </w:r>
      <w:r>
        <w:tab/>
      </w:r>
      <w:r>
        <w:tab/>
      </w:r>
      <w:r>
        <w:tab/>
      </w:r>
      <w:r>
        <w:tab/>
      </w:r>
      <w:r>
        <w:tab/>
        <w:t>Я.А. Чухрай</w:t>
      </w:r>
    </w:p>
    <w:sectPr w:rsidR="0081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D6"/>
    <w:rsid w:val="002166F0"/>
    <w:rsid w:val="002F30D6"/>
    <w:rsid w:val="00303A7C"/>
    <w:rsid w:val="00811B48"/>
    <w:rsid w:val="00C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1001</Words>
  <Characters>5712</Characters>
  <Application>Microsoft Office Word</Application>
  <DocSecurity>4</DocSecurity>
  <Lines>47</Lines>
  <Paragraphs>13</Paragraphs>
  <ScaleCrop>false</ScaleCrop>
  <Company>Управление Росреестра по Алтайскому краю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Чухрай Яна Александровна</dc:creator>
  <cp:lastModifiedBy>Таку Евгений Юрьевич</cp:lastModifiedBy>
  <cp:revision>2</cp:revision>
  <dcterms:created xsi:type="dcterms:W3CDTF">2023-06-19T01:16:00Z</dcterms:created>
  <dcterms:modified xsi:type="dcterms:W3CDTF">2023-06-19T01:16:00Z</dcterms:modified>
</cp:coreProperties>
</file>